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-143331</wp:posOffset>
            </wp:positionH>
            <wp:positionV relativeFrom="paragraph">
              <wp:posOffset>1044</wp:posOffset>
            </wp:positionV>
            <wp:extent cx="2505210" cy="1002084"/>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05210" cy="100208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1.5 Missing Child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Children’s safety is our highest priority, both on and off the premises of Nutley Preschool. Every attempt is made, through carrying out the outings procedure and the exit/entrance procedure, to ensure the security of children is maintained at all times. In the unlikely event of a child going missing, our missing child procedure is followed.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Child going missing on the premises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soon as it is noticed that a child is missing, the key person/staff alert the Supervisor.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calls the police and reports the child as missing and then calls the parent. 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will carry out a thorough search of the building and garden.</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register is checked to make sure no other child has also gone astray.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Doors and gates are checked to see if there has been a breach of security whereby a child could wander out.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Manager/ </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talks to the staff to find out when and where the child was last seen and records this.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contacts the </w:t>
      </w:r>
      <w:r w:rsidDel="00000000" w:rsidR="00000000" w:rsidRPr="00000000">
        <w:rPr>
          <w:rFonts w:ascii="Helvetica Neue" w:cs="Helvetica Neue" w:eastAsia="Helvetica Neue" w:hAnsi="Helvetica Neue"/>
          <w:sz w:val="22"/>
          <w:szCs w:val="22"/>
          <w:rtl w:val="0"/>
        </w:rPr>
        <w:t xml:space="preserve">Chairperson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committee, and reports the incident. The </w:t>
      </w:r>
      <w:r w:rsidDel="00000000" w:rsidR="00000000" w:rsidRPr="00000000">
        <w:rPr>
          <w:rFonts w:ascii="Helvetica Neue" w:cs="Helvetica Neue" w:eastAsia="Helvetica Neue" w:hAnsi="Helvetica Neue"/>
          <w:sz w:val="22"/>
          <w:szCs w:val="22"/>
          <w:rtl w:val="0"/>
        </w:rPr>
        <w:t xml:space="preserve">Chairperson comes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to the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immediately to carry out an investigation.</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 going missing on an outing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to do when a child goes missing from a whole setting outing may be a little different, as parents usually attend and are responsible for their own child.</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soon as it is noticed that a child is missing, staff on the outing ask children to stand with their designated carer and carry out a headcount to ensure that no other child has gone astray. One staff member searches the immediate vicinity, but does not search beyond that.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Manager is contacted immediately (if not on the outing) and the incident is recorded.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if 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not on the outing already, contacts the police and reports the child as missing.</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Deputy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if 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not on the trip, contacts the parent, who makes their way to the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take the remaining children back to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an indoor venue, the staff contact the venue’s security who will handle the search and contact the police if the child is not found.</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Manager contacts the </w:t>
      </w:r>
      <w:r w:rsidDel="00000000" w:rsidR="00000000" w:rsidRPr="00000000">
        <w:rPr>
          <w:rFonts w:ascii="Helvetica Neue" w:cs="Helvetica Neue" w:eastAsia="Helvetica Neue" w:hAnsi="Helvetica Neue"/>
          <w:sz w:val="22"/>
          <w:szCs w:val="22"/>
          <w:rtl w:val="0"/>
        </w:rPr>
        <w:t xml:space="preserve">Chairperson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reports the incident. The </w:t>
      </w:r>
      <w:r w:rsidDel="00000000" w:rsidR="00000000" w:rsidRPr="00000000">
        <w:rPr>
          <w:rFonts w:ascii="Helvetica Neue" w:cs="Helvetica Neue" w:eastAsia="Helvetica Neue" w:hAnsi="Helvetica Neue"/>
          <w:sz w:val="22"/>
          <w:szCs w:val="22"/>
          <w:rtl w:val="0"/>
        </w:rPr>
        <w:t xml:space="preserve">Chairperson comes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to the setting immediately to carry out an investigation.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Manager or member of staff may be advised by the police to stay at the venue until they arrive.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b w:val="1"/>
          <w:sz w:val="22"/>
          <w:szCs w:val="22"/>
          <w:rtl w:val="0"/>
        </w:rPr>
        <w:t xml:space="preserve">I</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nvestigation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keep calm and do not let the other children become anxious or worried.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 together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with the </w:t>
      </w:r>
      <w:r w:rsidDel="00000000" w:rsidR="00000000" w:rsidRPr="00000000">
        <w:rPr>
          <w:rFonts w:ascii="Helvetica Neue" w:cs="Helvetica Neue" w:eastAsia="Helvetica Neue" w:hAnsi="Helvetica Neue"/>
          <w:sz w:val="22"/>
          <w:szCs w:val="22"/>
          <w:rtl w:val="0"/>
        </w:rPr>
        <w:t xml:space="preserve">Chairperson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Committee , speaks with the parent(s).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Chairperson carries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out a full investigation taking written statements from all the staff in the room or who were on the outing.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person/staff member writes an incident report detailing: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date and time of the report.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staff/children were in the group/outing and the name of the staff designated responsible for the missing child.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the child was last seen in the group/outing.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has taken place in the group or outing since the child went missing.</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time it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estimated that the child went missing.</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conclusion is drawn as to how the breach of security happened.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incident is reported under RIDDOR arrangements (see the Reporting of Accidents and Incidents policy); the local authority Health and Safety Officer may want to investigate and will decide if there is a case for prosecution.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event of disciplinary action needing to be taken, Ofsted is informed.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insurance provider is informed.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Managing </w:t>
      </w:r>
      <w:r w:rsidDel="00000000" w:rsidR="00000000" w:rsidRPr="00000000">
        <w:rPr>
          <w:rFonts w:ascii="Helvetica Neue" w:cs="Helvetica Neue" w:eastAsia="Helvetica Neue" w:hAnsi="Helvetica Neue"/>
          <w:b w:val="1"/>
          <w:sz w:val="22"/>
          <w:szCs w:val="22"/>
          <w:rtl w:val="0"/>
        </w:rPr>
        <w:t xml:space="preserve">P</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eople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Missing child incidents are very worrying for all concerned. Part of managing the incident is to try to keep everyone as calm as possible.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may be the understandable target of parental anger and they may be afraid. The Manager needs to ensure that staff under investigation are not only fairly treated but receive support while feeling vulnerable.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parents will feel angry, and fraught. They may want to blame staff and may single out one staff member over others; they may direct their anger at the Manager. When dealing with a distraught and angry parent, there should always be two members of staff, one of whom is the Manager and the other should be the </w:t>
      </w:r>
      <w:r w:rsidDel="00000000" w:rsidR="00000000" w:rsidRPr="00000000">
        <w:rPr>
          <w:rFonts w:ascii="Helvetica Neue" w:cs="Helvetica Neue" w:eastAsia="Helvetica Neue" w:hAnsi="Helvetica Neue"/>
          <w:sz w:val="22"/>
          <w:szCs w:val="22"/>
          <w:rtl w:val="0"/>
        </w:rPr>
        <w:t xml:space="preserve">Chairperson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the management committee or representative. No matter how understandable the parent’s anger may be, aggression or threats against staff are not tolerated, and the police should be called.</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accordance with the severity of the final outcome, staff may need counselling and support. If a child is not found, or is injured, or worse, this will be a very difficult time. The </w:t>
      </w:r>
      <w:r w:rsidDel="00000000" w:rsidR="00000000" w:rsidRPr="00000000">
        <w:rPr>
          <w:rFonts w:ascii="Helvetica Neue" w:cs="Helvetica Neue" w:eastAsia="Helvetica Neue" w:hAnsi="Helvetica Neue"/>
          <w:sz w:val="22"/>
          <w:szCs w:val="22"/>
          <w:rtl w:val="0"/>
        </w:rPr>
        <w:t xml:space="preserve">Chairperson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will use their discretion to decide what action to take.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must not discuss any missing child incident with the press without taking advice.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keGU9M1vHIHrAF0VsM7I3ywMg==">CgMxLjA4AHIcMEI5ZU5lS3FwT2J5SU5HZHNXSE5ZYVhGVVZVMA==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