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31C2" w14:textId="77777777" w:rsidR="0033433D" w:rsidRDefault="0043779E">
      <w:pPr>
        <w:spacing w:line="240" w:lineRule="auto"/>
        <w:rPr>
          <w:rFonts w:ascii="Helvetica Neue" w:eastAsia="Helvetica Neue" w:hAnsi="Helvetica Neue" w:cs="Helvetica Neue"/>
        </w:rPr>
      </w:pPr>
      <w:r>
        <w:rPr>
          <w:rFonts w:ascii="Helvetica Neue" w:eastAsia="Helvetica Neue" w:hAnsi="Helvetica Neue" w:cs="Helvetica Neue"/>
          <w:noProof/>
        </w:rPr>
        <w:drawing>
          <wp:inline distT="152400" distB="152400" distL="152400" distR="152400" wp14:anchorId="656E154B" wp14:editId="4B33CC17">
            <wp:extent cx="2155031" cy="8620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155031" cy="862013"/>
                    </a:xfrm>
                    <a:prstGeom prst="rect">
                      <a:avLst/>
                    </a:prstGeom>
                    <a:ln/>
                  </pic:spPr>
                </pic:pic>
              </a:graphicData>
            </a:graphic>
          </wp:inline>
        </w:drawing>
      </w:r>
    </w:p>
    <w:p w14:paraId="06F616E6" w14:textId="77777777" w:rsidR="003E2747" w:rsidRPr="003E2747" w:rsidRDefault="003E2747" w:rsidP="003E2747">
      <w:pPr>
        <w:spacing w:line="240" w:lineRule="auto"/>
        <w:rPr>
          <w:rFonts w:ascii="Helvetica Neue" w:eastAsia="Helvetica Neue" w:hAnsi="Helvetica Neue" w:cs="Helvetica Neue"/>
          <w:b/>
          <w:bCs/>
          <w:sz w:val="26"/>
          <w:szCs w:val="26"/>
        </w:rPr>
      </w:pPr>
      <w:r w:rsidRPr="003E2747">
        <w:rPr>
          <w:rFonts w:ascii="Helvetica Neue" w:eastAsia="Helvetica Neue" w:hAnsi="Helvetica Neue" w:cs="Helvetica Neue"/>
          <w:b/>
          <w:bCs/>
          <w:sz w:val="26"/>
          <w:szCs w:val="26"/>
        </w:rPr>
        <w:t>1.11 Use of Mobile Phones, Cameras and Electronic Devices</w:t>
      </w:r>
    </w:p>
    <w:p w14:paraId="7751AFC5" w14:textId="77777777" w:rsidR="008E4696" w:rsidRDefault="008E4696" w:rsidP="008E4696">
      <w:pPr>
        <w:spacing w:line="240" w:lineRule="auto"/>
        <w:rPr>
          <w:rFonts w:ascii="Helvetica Neue" w:eastAsia="Helvetica Neue" w:hAnsi="Helvetica Neue" w:cs="Helvetica Neue"/>
          <w:b/>
          <w:bCs/>
          <w:sz w:val="26"/>
          <w:szCs w:val="26"/>
        </w:rPr>
      </w:pPr>
    </w:p>
    <w:p w14:paraId="77C76F92" w14:textId="77777777" w:rsidR="008E4696" w:rsidRPr="00000476" w:rsidRDefault="008E4696" w:rsidP="008E4696">
      <w:pPr>
        <w:spacing w:line="240" w:lineRule="auto"/>
        <w:rPr>
          <w:rFonts w:ascii="Helvetica Neue" w:eastAsia="Helvetica Neue" w:hAnsi="Helvetica Neue" w:cs="Helvetica Neue"/>
        </w:rPr>
      </w:pPr>
      <w:r w:rsidRPr="008E4696">
        <w:rPr>
          <w:rFonts w:ascii="Helvetica Neue" w:eastAsia="Helvetica Neue" w:hAnsi="Helvetica Neue" w:cs="Helvetica Neue"/>
          <w:b/>
          <w:bCs/>
          <w:sz w:val="26"/>
          <w:szCs w:val="26"/>
        </w:rPr>
        <w:t>Little Deers Nutley Preschool</w:t>
      </w:r>
      <w:r w:rsidRPr="008E4696">
        <w:rPr>
          <w:rFonts w:ascii="Helvetica Neue" w:eastAsia="Helvetica Neue" w:hAnsi="Helvetica Neue" w:cs="Helvetica Neue"/>
          <w:b/>
          <w:bCs/>
          <w:sz w:val="26"/>
          <w:szCs w:val="26"/>
        </w:rPr>
        <w:br/>
      </w:r>
      <w:r w:rsidRPr="00000476">
        <w:rPr>
          <w:rFonts w:ascii="Helvetica Neue" w:eastAsia="Helvetica Neue" w:hAnsi="Helvetica Neue" w:cs="Helvetica Neue"/>
        </w:rPr>
        <w:t>Policy adopted: July 2026</w:t>
      </w:r>
    </w:p>
    <w:p w14:paraId="0102755C" w14:textId="15B0DA85" w:rsidR="008E4696" w:rsidRPr="00000476" w:rsidRDefault="008E4696" w:rsidP="008E4696">
      <w:pPr>
        <w:spacing w:line="240" w:lineRule="auto"/>
        <w:rPr>
          <w:rFonts w:ascii="Helvetica Neue" w:eastAsia="Helvetica Neue" w:hAnsi="Helvetica Neue" w:cs="Helvetica Neue"/>
        </w:rPr>
      </w:pPr>
      <w:r w:rsidRPr="00000476">
        <w:rPr>
          <w:rFonts w:ascii="Helvetica Neue" w:eastAsia="Helvetica Neue" w:hAnsi="Helvetica Neue" w:cs="Helvetica Neue"/>
        </w:rPr>
        <w:t>Date for review: July 2027</w:t>
      </w:r>
      <w:r w:rsidRPr="00000476">
        <w:rPr>
          <w:rFonts w:ascii="Helvetica Neue" w:eastAsia="Helvetica Neue" w:hAnsi="Helvetica Neue" w:cs="Helvetica Neue"/>
        </w:rPr>
        <w:br/>
        <w:t>Person responsible: Preschool Manager</w:t>
      </w:r>
    </w:p>
    <w:p w14:paraId="5773B21A" w14:textId="77777777" w:rsidR="008E4696" w:rsidRPr="008E4696" w:rsidRDefault="008E4696" w:rsidP="008E4696">
      <w:pPr>
        <w:spacing w:line="240" w:lineRule="auto"/>
        <w:rPr>
          <w:rFonts w:ascii="Helvetica Neue" w:eastAsia="Helvetica Neue" w:hAnsi="Helvetica Neue" w:cs="Helvetica Neue"/>
          <w:b/>
          <w:bCs/>
          <w:sz w:val="26"/>
          <w:szCs w:val="26"/>
        </w:rPr>
      </w:pPr>
    </w:p>
    <w:p w14:paraId="6E625C76" w14:textId="77777777"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Policy Statement</w:t>
      </w:r>
    </w:p>
    <w:p w14:paraId="4E821812"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We take steps to protect children, young people and vulnerable adults from the unacceptable or inappropriate use of mobile phones, cameras and electronic devices at Nutley Preschool.</w:t>
      </w:r>
    </w:p>
    <w:p w14:paraId="59686C40" w14:textId="1768AEDA" w:rsid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This policy applies to staff, volunteers, students, committee members, visitors, parents and carers.</w:t>
      </w:r>
      <w:r w:rsidR="00392889">
        <w:rPr>
          <w:rFonts w:ascii="Helvetica Neue" w:eastAsia="Helvetica Neue" w:hAnsi="Helvetica Neue" w:cs="Helvetica Neue"/>
        </w:rPr>
        <w:t xml:space="preserve"> </w:t>
      </w:r>
      <w:r w:rsidRPr="003E2747">
        <w:rPr>
          <w:rFonts w:ascii="Helvetica Neue" w:eastAsia="Helvetica Neue" w:hAnsi="Helvetica Neue" w:cs="Helvetica Neue"/>
        </w:rPr>
        <w:t>For the purpose of this policy, electronic devices include mobile phones, cameras, tablets, laptops, smart watches, wearable technology, devices with internet access, and any device with imaging, recording or sharing capability.</w:t>
      </w:r>
    </w:p>
    <w:p w14:paraId="33C06AB3" w14:textId="77777777" w:rsidR="00392889" w:rsidRPr="003E2747" w:rsidRDefault="00392889" w:rsidP="003E2747">
      <w:pPr>
        <w:spacing w:line="240" w:lineRule="auto"/>
        <w:rPr>
          <w:rFonts w:ascii="Helvetica Neue" w:eastAsia="Helvetica Neue" w:hAnsi="Helvetica Neue" w:cs="Helvetica Neue"/>
        </w:rPr>
      </w:pPr>
    </w:p>
    <w:p w14:paraId="160DB4E2" w14:textId="77777777" w:rsidR="003E2747" w:rsidRPr="003E2747" w:rsidRDefault="003E2747" w:rsidP="003E2747">
      <w:pPr>
        <w:spacing w:line="240" w:lineRule="auto"/>
        <w:rPr>
          <w:rFonts w:ascii="Helvetica Neue" w:eastAsia="Helvetica Neue" w:hAnsi="Helvetica Neue" w:cs="Helvetica Neue"/>
          <w:b/>
          <w:bCs/>
        </w:rPr>
      </w:pPr>
      <w:r w:rsidRPr="003E2747">
        <w:rPr>
          <w:rFonts w:ascii="Helvetica Neue" w:eastAsia="Helvetica Neue" w:hAnsi="Helvetica Neue" w:cs="Helvetica Neue"/>
        </w:rPr>
        <w:t xml:space="preserve">This policy should be read </w:t>
      </w:r>
      <w:r w:rsidRPr="003E2747">
        <w:rPr>
          <w:rFonts w:ascii="Helvetica Neue" w:eastAsia="Helvetica Neue" w:hAnsi="Helvetica Neue" w:cs="Helvetica Neue"/>
          <w:b/>
          <w:bCs/>
        </w:rPr>
        <w:t>alongside 1.7 Safeguarding Children and Child Protection, Data Protection, Confidentiality, Online Safety and Social Media procedures.</w:t>
      </w:r>
    </w:p>
    <w:p w14:paraId="34DBE7C3" w14:textId="77777777" w:rsidR="003E2747" w:rsidRDefault="003E2747" w:rsidP="003E2747">
      <w:pPr>
        <w:spacing w:line="240" w:lineRule="auto"/>
        <w:rPr>
          <w:rFonts w:ascii="Helvetica Neue" w:eastAsia="Helvetica Neue" w:hAnsi="Helvetica Neue" w:cs="Helvetica Neue"/>
          <w:b/>
          <w:bCs/>
          <w:sz w:val="24"/>
          <w:szCs w:val="24"/>
        </w:rPr>
      </w:pPr>
    </w:p>
    <w:p w14:paraId="26E10F94" w14:textId="083358A2"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Procedures</w:t>
      </w:r>
    </w:p>
    <w:p w14:paraId="231F7390"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Personal mobile phones and electronic devices</w:t>
      </w:r>
    </w:p>
    <w:p w14:paraId="08A12A24"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Staff, volunteers and students must not carry personal mobile phones or personal electronic devices on their person during working hours.</w:t>
      </w:r>
    </w:p>
    <w:p w14:paraId="29DA5DDA"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At the start of each shift, personal devices must be placed on silent and stored in the designated staff area.</w:t>
      </w:r>
    </w:p>
    <w:p w14:paraId="394F4591"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Smart watches and wearable devices must not be used to take or receive calls, messages, images or recordings while working with children. Where possible, these should be removed or set so notifications are disabled.</w:t>
      </w:r>
    </w:p>
    <w:p w14:paraId="312CAF8E"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Personal mobile phones may only be used in an emergency, with permission from the Manager or Deputy Manager.</w:t>
      </w:r>
    </w:p>
    <w:p w14:paraId="1A57B94C"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Staff should ensure that family members know the preschool telephone number if they need to make urgent contact during working hours.</w:t>
      </w:r>
    </w:p>
    <w:p w14:paraId="326C62DD"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Personal devices must never be used to take photographs, videos or recordings of children.</w:t>
      </w:r>
    </w:p>
    <w:p w14:paraId="6C51823E" w14:textId="77777777" w:rsidR="003E2747" w:rsidRDefault="003E2747" w:rsidP="003E2747">
      <w:pPr>
        <w:spacing w:line="240" w:lineRule="auto"/>
        <w:rPr>
          <w:rFonts w:ascii="Helvetica Neue" w:eastAsia="Helvetica Neue" w:hAnsi="Helvetica Neue" w:cs="Helvetica Neue"/>
          <w:b/>
          <w:bCs/>
          <w:sz w:val="24"/>
          <w:szCs w:val="24"/>
        </w:rPr>
      </w:pPr>
    </w:p>
    <w:p w14:paraId="0319925A" w14:textId="7357046B"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Outings</w:t>
      </w:r>
    </w:p>
    <w:p w14:paraId="071046EA"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Where a staff member is asked to take a mobile phone on an outing for emergency contact purposes, the phone must remain in the outing bag and be used only for preschool or emergency purposes.</w:t>
      </w:r>
    </w:p>
    <w:p w14:paraId="167D25AD"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Personal calls, messages, photographs or recordings are not permitted during outings.</w:t>
      </w:r>
    </w:p>
    <w:p w14:paraId="744E5252" w14:textId="77777777" w:rsidR="003E2747" w:rsidRDefault="003E2747" w:rsidP="003E2747">
      <w:pPr>
        <w:spacing w:line="240" w:lineRule="auto"/>
        <w:rPr>
          <w:rFonts w:ascii="Helvetica Neue" w:eastAsia="Helvetica Neue" w:hAnsi="Helvetica Neue" w:cs="Helvetica Neue"/>
          <w:b/>
          <w:bCs/>
          <w:sz w:val="24"/>
          <w:szCs w:val="24"/>
        </w:rPr>
      </w:pPr>
    </w:p>
    <w:p w14:paraId="03AE86B7" w14:textId="77777777" w:rsidR="003E2747" w:rsidRDefault="003E2747" w:rsidP="003E2747">
      <w:pPr>
        <w:spacing w:line="240" w:lineRule="auto"/>
        <w:rPr>
          <w:rFonts w:ascii="Helvetica Neue" w:eastAsia="Helvetica Neue" w:hAnsi="Helvetica Neue" w:cs="Helvetica Neue"/>
          <w:b/>
          <w:bCs/>
          <w:sz w:val="24"/>
          <w:szCs w:val="24"/>
        </w:rPr>
      </w:pPr>
    </w:p>
    <w:p w14:paraId="240F04C8" w14:textId="77777777" w:rsidR="003E2747" w:rsidRDefault="003E2747" w:rsidP="003E2747">
      <w:pPr>
        <w:spacing w:line="240" w:lineRule="auto"/>
        <w:rPr>
          <w:rFonts w:ascii="Helvetica Neue" w:eastAsia="Helvetica Neue" w:hAnsi="Helvetica Neue" w:cs="Helvetica Neue"/>
          <w:b/>
          <w:bCs/>
          <w:sz w:val="24"/>
          <w:szCs w:val="24"/>
        </w:rPr>
      </w:pPr>
    </w:p>
    <w:p w14:paraId="5A1B1DD3" w14:textId="5972CC28" w:rsid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Preschool devices</w:t>
      </w:r>
    </w:p>
    <w:p w14:paraId="0079FD38" w14:textId="77777777" w:rsidR="003E2747" w:rsidRPr="003E2747" w:rsidRDefault="003E2747" w:rsidP="003E2747">
      <w:pPr>
        <w:spacing w:line="240" w:lineRule="auto"/>
        <w:rPr>
          <w:rFonts w:ascii="Helvetica Neue" w:eastAsia="Helvetica Neue" w:hAnsi="Helvetica Neue" w:cs="Helvetica Neue"/>
          <w:b/>
          <w:bCs/>
          <w:sz w:val="24"/>
          <w:szCs w:val="24"/>
        </w:rPr>
      </w:pPr>
    </w:p>
    <w:p w14:paraId="5D541D40"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Only preschool-owned or approved devices may be used to take photographs, videos or recordings of children.</w:t>
      </w:r>
    </w:p>
    <w:p w14:paraId="7EF3107D"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Preschool devices must be used only for agreed purposes, such as recording children’s learning and development, displays, communication with parents, or other legitimate preschool activity.</w:t>
      </w:r>
    </w:p>
    <w:p w14:paraId="4DCC8F5C"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Devices must be stored securely when not in use.</w:t>
      </w:r>
    </w:p>
    <w:p w14:paraId="3BA49151"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Images and recordings must be stored securely and deleted when no longer required.</w:t>
      </w:r>
    </w:p>
    <w:p w14:paraId="3367A28C"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Photographs and recordings</w:t>
      </w:r>
    </w:p>
    <w:p w14:paraId="29D3B1B2"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Photographs and recordings of children will only be taken where there is a valid reason and written parental permission.</w:t>
      </w:r>
    </w:p>
    <w:p w14:paraId="3954D587" w14:textId="77777777" w:rsidR="003E2747" w:rsidRP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Photographs and recordings must not be taken during toileting, nappy changing or intimate care.</w:t>
      </w:r>
    </w:p>
    <w:p w14:paraId="68F2B96B" w14:textId="77777777" w:rsidR="003E2747" w:rsidRDefault="003E2747" w:rsidP="003E2747">
      <w:pPr>
        <w:pStyle w:val="ListParagraph"/>
        <w:numPr>
          <w:ilvl w:val="0"/>
          <w:numId w:val="32"/>
        </w:numPr>
        <w:spacing w:line="240" w:lineRule="auto"/>
        <w:rPr>
          <w:rFonts w:ascii="Helvetica Neue" w:eastAsia="Helvetica Neue" w:hAnsi="Helvetica Neue" w:cs="Helvetica Neue"/>
        </w:rPr>
      </w:pPr>
      <w:r w:rsidRPr="003E2747">
        <w:rPr>
          <w:rFonts w:ascii="Helvetica Neue" w:eastAsia="Helvetica Neue" w:hAnsi="Helvetica Neue" w:cs="Helvetica Neue"/>
        </w:rPr>
        <w:t>Images must not be shared externally, used on social media, or published without appropriate consent.</w:t>
      </w:r>
    </w:p>
    <w:p w14:paraId="6D410534" w14:textId="7BE70689" w:rsidR="003E2747" w:rsidRPr="003E2747" w:rsidRDefault="003E2747" w:rsidP="003E2747">
      <w:pPr>
        <w:pStyle w:val="ListParagraph"/>
        <w:numPr>
          <w:ilvl w:val="0"/>
          <w:numId w:val="32"/>
        </w:numPr>
        <w:spacing w:line="240" w:lineRule="auto"/>
        <w:rPr>
          <w:rFonts w:ascii="Helvetica Neue" w:eastAsia="Helvetica Neue" w:hAnsi="Helvetica Neue" w:cs="Helvetica Neue"/>
          <w:sz w:val="20"/>
          <w:szCs w:val="20"/>
        </w:rPr>
      </w:pPr>
      <w:r w:rsidRPr="003E2747">
        <w:rPr>
          <w:rFonts w:ascii="Helvetica Neue" w:eastAsia="Helvetica Neue" w:hAnsi="Helvetica Neue" w:cs="Helvetica Neue"/>
        </w:rPr>
        <w:t>Parents and carers must not share images of other children online or on social media.</w:t>
      </w:r>
    </w:p>
    <w:p w14:paraId="64DA91BC" w14:textId="77777777" w:rsidR="003E2747" w:rsidRDefault="003E2747" w:rsidP="003E2747">
      <w:pPr>
        <w:spacing w:line="240" w:lineRule="auto"/>
        <w:rPr>
          <w:rFonts w:ascii="Helvetica Neue" w:eastAsia="Helvetica Neue" w:hAnsi="Helvetica Neue" w:cs="Helvetica Neue"/>
          <w:b/>
          <w:bCs/>
          <w:sz w:val="24"/>
          <w:szCs w:val="24"/>
        </w:rPr>
      </w:pPr>
    </w:p>
    <w:p w14:paraId="72719A97" w14:textId="35324700"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Parents and visitors</w:t>
      </w:r>
    </w:p>
    <w:p w14:paraId="0B44990E"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Parents, carers and visitors are asked not to use mobile phones or electronic devices while on the premises.</w:t>
      </w:r>
    </w:p>
    <w:p w14:paraId="61B06DD9"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If a visitor needs to use a phone, they will be directed to an appropriate space away from children.</w:t>
      </w:r>
    </w:p>
    <w:p w14:paraId="48730DC6" w14:textId="77777777" w:rsidR="003E2747" w:rsidRPr="003E2747" w:rsidRDefault="003E2747" w:rsidP="003E2747">
      <w:pPr>
        <w:spacing w:line="240" w:lineRule="auto"/>
        <w:rPr>
          <w:rFonts w:ascii="Helvetica Neue" w:eastAsia="Helvetica Neue" w:hAnsi="Helvetica Neue" w:cs="Helvetica Neue"/>
        </w:rPr>
      </w:pPr>
      <w:r w:rsidRPr="003E2747">
        <w:rPr>
          <w:rFonts w:ascii="Helvetica Neue" w:eastAsia="Helvetica Neue" w:hAnsi="Helvetica Neue" w:cs="Helvetica Neue"/>
        </w:rPr>
        <w:t>Visitors must not take photographs, videos or recordings unless this has been agreed in advance by the Manager and appropriate parental permissions are in place.</w:t>
      </w:r>
    </w:p>
    <w:p w14:paraId="4BEAB2DC" w14:textId="77777777" w:rsidR="003E2747" w:rsidRDefault="003E2747" w:rsidP="003E2747">
      <w:pPr>
        <w:spacing w:line="240" w:lineRule="auto"/>
        <w:rPr>
          <w:rFonts w:ascii="Helvetica Neue" w:eastAsia="Helvetica Neue" w:hAnsi="Helvetica Neue" w:cs="Helvetica Neue"/>
          <w:b/>
          <w:bCs/>
          <w:sz w:val="24"/>
          <w:szCs w:val="24"/>
        </w:rPr>
      </w:pPr>
    </w:p>
    <w:p w14:paraId="00E44D02" w14:textId="3015B5C2"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Children’s screen use</w:t>
      </w:r>
    </w:p>
    <w:p w14:paraId="516B04AA"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Where electronic devices or screens are used with children, they will be used only to support learning and development.</w:t>
      </w:r>
    </w:p>
    <w:p w14:paraId="119EDDC8"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Children will not use devices unsupervised.</w:t>
      </w:r>
    </w:p>
    <w:p w14:paraId="16AEEF71"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Staff will ensure that:</w:t>
      </w:r>
    </w:p>
    <w:p w14:paraId="502474DA"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content is age-appropriate;</w:t>
      </w:r>
    </w:p>
    <w:p w14:paraId="21A3AEE2"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children are closely supervised;</w:t>
      </w:r>
    </w:p>
    <w:p w14:paraId="1F78C5DB"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screen use is purposeful and limited;</w:t>
      </w:r>
    </w:p>
    <w:p w14:paraId="774B2D69"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sedentary screen time is avoided;</w:t>
      </w:r>
    </w:p>
    <w:p w14:paraId="1A1A0098"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devices are not used as a routine distraction or substitute for interaction, play or outdoor activity;</w:t>
      </w:r>
    </w:p>
    <w:p w14:paraId="72958CF9" w14:textId="77777777" w:rsidR="003E2747" w:rsidRPr="00DC462C" w:rsidRDefault="003E2747" w:rsidP="003E2747">
      <w:pPr>
        <w:numPr>
          <w:ilvl w:val="0"/>
          <w:numId w:val="31"/>
        </w:numPr>
        <w:spacing w:line="240" w:lineRule="auto"/>
        <w:rPr>
          <w:rFonts w:ascii="Helvetica Neue" w:eastAsia="Helvetica Neue" w:hAnsi="Helvetica Neue" w:cs="Helvetica Neue"/>
        </w:rPr>
      </w:pPr>
      <w:r w:rsidRPr="00DC462C">
        <w:rPr>
          <w:rFonts w:ascii="Helvetica Neue" w:eastAsia="Helvetica Neue" w:hAnsi="Helvetica Neue" w:cs="Helvetica Neue"/>
        </w:rPr>
        <w:t>internet access, apps and content are safe and appropriate.</w:t>
      </w:r>
    </w:p>
    <w:p w14:paraId="5B87D0BA" w14:textId="77777777" w:rsidR="00DC462C" w:rsidRDefault="00DC462C" w:rsidP="003E2747">
      <w:pPr>
        <w:spacing w:line="240" w:lineRule="auto"/>
        <w:rPr>
          <w:rFonts w:ascii="Helvetica Neue" w:eastAsia="Helvetica Neue" w:hAnsi="Helvetica Neue" w:cs="Helvetica Neue"/>
          <w:b/>
          <w:bCs/>
          <w:sz w:val="24"/>
          <w:szCs w:val="24"/>
        </w:rPr>
      </w:pPr>
    </w:p>
    <w:p w14:paraId="6E4E30C7" w14:textId="6932C3A0"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Concerns or breaches</w:t>
      </w:r>
    </w:p>
    <w:p w14:paraId="48B23A1A"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Any concern about the inappropriate use of a mobile phone, camera or electronic device must be reported immediately to the Manager, Deputy Manager or Designated Safeguarding Lead.</w:t>
      </w:r>
    </w:p>
    <w:p w14:paraId="786BE25D"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Concerns will be recorded and managed in line with 1.7 Safeguarding Children and Child Protection.</w:t>
      </w:r>
    </w:p>
    <w:p w14:paraId="5DD811B4"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t>Where the concern relates to a member of staff, volunteer, student or visitor, the setting will follow safeguarding, allegations and disciplinary procedures as appropriate.</w:t>
      </w:r>
    </w:p>
    <w:p w14:paraId="452C1369" w14:textId="77777777" w:rsidR="003E2747" w:rsidRPr="003E2747" w:rsidRDefault="003E2747" w:rsidP="003E2747">
      <w:pPr>
        <w:spacing w:line="240" w:lineRule="auto"/>
        <w:rPr>
          <w:rFonts w:ascii="Helvetica Neue" w:eastAsia="Helvetica Neue" w:hAnsi="Helvetica Neue" w:cs="Helvetica Neue"/>
          <w:b/>
          <w:bCs/>
          <w:sz w:val="24"/>
          <w:szCs w:val="24"/>
        </w:rPr>
      </w:pPr>
      <w:r w:rsidRPr="003E2747">
        <w:rPr>
          <w:rFonts w:ascii="Helvetica Neue" w:eastAsia="Helvetica Neue" w:hAnsi="Helvetica Neue" w:cs="Helvetica Neue"/>
          <w:b/>
          <w:bCs/>
          <w:sz w:val="24"/>
          <w:szCs w:val="24"/>
        </w:rPr>
        <w:t>Review</w:t>
      </w:r>
    </w:p>
    <w:p w14:paraId="46F187FF" w14:textId="77777777" w:rsidR="003E2747" w:rsidRPr="00DC462C" w:rsidRDefault="003E2747" w:rsidP="003E2747">
      <w:pPr>
        <w:spacing w:line="240" w:lineRule="auto"/>
        <w:rPr>
          <w:rFonts w:ascii="Helvetica Neue" w:eastAsia="Helvetica Neue" w:hAnsi="Helvetica Neue" w:cs="Helvetica Neue"/>
        </w:rPr>
      </w:pPr>
      <w:r w:rsidRPr="00DC462C">
        <w:rPr>
          <w:rFonts w:ascii="Helvetica Neue" w:eastAsia="Helvetica Neue" w:hAnsi="Helvetica Neue" w:cs="Helvetica Neue"/>
        </w:rPr>
        <w:lastRenderedPageBreak/>
        <w:t>This policy will be reviewed annually, or sooner if EYFS requirements, safeguarding guidance, technology use or setting practice changes.</w:t>
      </w:r>
    </w:p>
    <w:p w14:paraId="21EEE904" w14:textId="77777777" w:rsidR="0033433D" w:rsidRDefault="0033433D" w:rsidP="003E2747">
      <w:pPr>
        <w:spacing w:line="240" w:lineRule="auto"/>
        <w:rPr>
          <w:rFonts w:ascii="Helvetica Neue" w:eastAsia="Helvetica Neue" w:hAnsi="Helvetica Neue" w:cs="Helvetica Neue"/>
        </w:rPr>
      </w:pPr>
    </w:p>
    <w:sectPr w:rsidR="0033433D">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A3C6" w14:textId="77777777" w:rsidR="00775693" w:rsidRDefault="00775693">
      <w:pPr>
        <w:spacing w:line="240" w:lineRule="auto"/>
      </w:pPr>
      <w:r>
        <w:separator/>
      </w:r>
    </w:p>
  </w:endnote>
  <w:endnote w:type="continuationSeparator" w:id="0">
    <w:p w14:paraId="76348E9A" w14:textId="77777777" w:rsidR="00775693" w:rsidRDefault="00775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 w:fontKey="{3FB0E772-84FA-47B1-8A09-5804CAC8E576}"/>
    <w:embedBold r:id="rId2" w:fontKey="{4C72455A-C48D-4F63-B184-5E893917617A}"/>
  </w:font>
  <w:font w:name="Cambria">
    <w:panose1 w:val="02040503050406030204"/>
    <w:charset w:val="00"/>
    <w:family w:val="roman"/>
    <w:pitch w:val="variable"/>
    <w:sig w:usb0="E00006FF" w:usb1="420024FF" w:usb2="02000000" w:usb3="00000000" w:csb0="0000019F" w:csb1="00000000"/>
    <w:embedRegular r:id="rId3" w:fontKey="{DBF025F3-1A1E-4518-BF7B-6E5E5EC2A181}"/>
  </w:font>
  <w:font w:name="Calibri">
    <w:panose1 w:val="020F0502020204030204"/>
    <w:charset w:val="00"/>
    <w:family w:val="swiss"/>
    <w:pitch w:val="variable"/>
    <w:sig w:usb0="E4002EFF" w:usb1="C200247B" w:usb2="00000009" w:usb3="00000000" w:csb0="000001FF" w:csb1="00000000"/>
    <w:embedRegular r:id="rId4" w:fontKey="{AA9EED50-D2F3-41CA-BA26-FD1A6E57A8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0E6C" w14:textId="78D7207E" w:rsidR="00286825" w:rsidRPr="00286825" w:rsidRDefault="00286825">
    <w:pPr>
      <w:rPr>
        <w:rFonts w:asciiTheme="minorHAnsi" w:eastAsia="Helvetica Neue" w:hAnsiTheme="minorHAnsi" w:cs="Helvetica Neue"/>
        <w:sz w:val="18"/>
        <w:szCs w:val="18"/>
        <w:lang w:val="en-US"/>
      </w:rPr>
    </w:pPr>
    <w:r>
      <w:rPr>
        <w:rFonts w:asciiTheme="minorHAnsi" w:eastAsia="Helvetica Neue" w:hAnsiTheme="minorHAnsi" w:cs="Helvetica Neue"/>
        <w:sz w:val="18"/>
        <w:szCs w:val="18"/>
        <w:lang w:val="en-US"/>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52184" w14:textId="77777777" w:rsidR="00775693" w:rsidRDefault="00775693">
      <w:pPr>
        <w:spacing w:line="240" w:lineRule="auto"/>
      </w:pPr>
      <w:r>
        <w:separator/>
      </w:r>
    </w:p>
  </w:footnote>
  <w:footnote w:type="continuationSeparator" w:id="0">
    <w:p w14:paraId="047C6848" w14:textId="77777777" w:rsidR="00775693" w:rsidRDefault="007756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3EB9"/>
    <w:multiLevelType w:val="multilevel"/>
    <w:tmpl w:val="01B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A7F58"/>
    <w:multiLevelType w:val="multilevel"/>
    <w:tmpl w:val="6078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5644"/>
    <w:multiLevelType w:val="multilevel"/>
    <w:tmpl w:val="500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33159"/>
    <w:multiLevelType w:val="multilevel"/>
    <w:tmpl w:val="A242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02C57"/>
    <w:multiLevelType w:val="multilevel"/>
    <w:tmpl w:val="A706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C4FB6"/>
    <w:multiLevelType w:val="multilevel"/>
    <w:tmpl w:val="7778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45EBC"/>
    <w:multiLevelType w:val="multilevel"/>
    <w:tmpl w:val="29CC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E1CF6"/>
    <w:multiLevelType w:val="multilevel"/>
    <w:tmpl w:val="9E52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41CD7"/>
    <w:multiLevelType w:val="multilevel"/>
    <w:tmpl w:val="1186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642BC"/>
    <w:multiLevelType w:val="multilevel"/>
    <w:tmpl w:val="BBF8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B6E33"/>
    <w:multiLevelType w:val="multilevel"/>
    <w:tmpl w:val="B9BE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2A2F21"/>
    <w:multiLevelType w:val="multilevel"/>
    <w:tmpl w:val="938E4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726F09"/>
    <w:multiLevelType w:val="multilevel"/>
    <w:tmpl w:val="EF8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9053B"/>
    <w:multiLevelType w:val="multilevel"/>
    <w:tmpl w:val="B9C8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02D71"/>
    <w:multiLevelType w:val="multilevel"/>
    <w:tmpl w:val="27180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B56BAA"/>
    <w:multiLevelType w:val="multilevel"/>
    <w:tmpl w:val="39F2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403174"/>
    <w:multiLevelType w:val="hybridMultilevel"/>
    <w:tmpl w:val="DFCA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EC3CB1"/>
    <w:multiLevelType w:val="multilevel"/>
    <w:tmpl w:val="3DE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C663B"/>
    <w:multiLevelType w:val="multilevel"/>
    <w:tmpl w:val="51C4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094291"/>
    <w:multiLevelType w:val="multilevel"/>
    <w:tmpl w:val="FF285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5904E6B"/>
    <w:multiLevelType w:val="multilevel"/>
    <w:tmpl w:val="3846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611E2E"/>
    <w:multiLevelType w:val="multilevel"/>
    <w:tmpl w:val="105A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124AD"/>
    <w:multiLevelType w:val="multilevel"/>
    <w:tmpl w:val="5270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02CEF"/>
    <w:multiLevelType w:val="multilevel"/>
    <w:tmpl w:val="0FB8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0379A"/>
    <w:multiLevelType w:val="multilevel"/>
    <w:tmpl w:val="A7F0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B6392"/>
    <w:multiLevelType w:val="multilevel"/>
    <w:tmpl w:val="5FD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C26839"/>
    <w:multiLevelType w:val="multilevel"/>
    <w:tmpl w:val="3836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E3455"/>
    <w:multiLevelType w:val="multilevel"/>
    <w:tmpl w:val="C4C0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233D66"/>
    <w:multiLevelType w:val="multilevel"/>
    <w:tmpl w:val="5B6C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6232D1"/>
    <w:multiLevelType w:val="multilevel"/>
    <w:tmpl w:val="8B4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921B5"/>
    <w:multiLevelType w:val="multilevel"/>
    <w:tmpl w:val="C600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B2C1AED"/>
    <w:multiLevelType w:val="multilevel"/>
    <w:tmpl w:val="50506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6577528">
    <w:abstractNumId w:val="11"/>
  </w:num>
  <w:num w:numId="2" w16cid:durableId="467166873">
    <w:abstractNumId w:val="31"/>
  </w:num>
  <w:num w:numId="3" w16cid:durableId="1330132960">
    <w:abstractNumId w:val="14"/>
  </w:num>
  <w:num w:numId="4" w16cid:durableId="1825048671">
    <w:abstractNumId w:val="30"/>
  </w:num>
  <w:num w:numId="5" w16cid:durableId="1434863583">
    <w:abstractNumId w:val="19"/>
  </w:num>
  <w:num w:numId="6" w16cid:durableId="939679496">
    <w:abstractNumId w:val="22"/>
  </w:num>
  <w:num w:numId="7" w16cid:durableId="1153912729">
    <w:abstractNumId w:val="26"/>
  </w:num>
  <w:num w:numId="8" w16cid:durableId="2132894936">
    <w:abstractNumId w:val="24"/>
  </w:num>
  <w:num w:numId="9" w16cid:durableId="2052882246">
    <w:abstractNumId w:val="3"/>
  </w:num>
  <w:num w:numId="10" w16cid:durableId="873345008">
    <w:abstractNumId w:val="25"/>
  </w:num>
  <w:num w:numId="11" w16cid:durableId="341979900">
    <w:abstractNumId w:val="12"/>
  </w:num>
  <w:num w:numId="12" w16cid:durableId="1629582868">
    <w:abstractNumId w:val="13"/>
  </w:num>
  <w:num w:numId="13" w16cid:durableId="906650015">
    <w:abstractNumId w:val="8"/>
  </w:num>
  <w:num w:numId="14" w16cid:durableId="317077453">
    <w:abstractNumId w:val="17"/>
  </w:num>
  <w:num w:numId="15" w16cid:durableId="1769888407">
    <w:abstractNumId w:val="28"/>
  </w:num>
  <w:num w:numId="16" w16cid:durableId="1210923501">
    <w:abstractNumId w:val="2"/>
  </w:num>
  <w:num w:numId="17" w16cid:durableId="1922132168">
    <w:abstractNumId w:val="29"/>
  </w:num>
  <w:num w:numId="18" w16cid:durableId="775952752">
    <w:abstractNumId w:val="7"/>
  </w:num>
  <w:num w:numId="19" w16cid:durableId="843281813">
    <w:abstractNumId w:val="5"/>
  </w:num>
  <w:num w:numId="20" w16cid:durableId="906695426">
    <w:abstractNumId w:val="15"/>
  </w:num>
  <w:num w:numId="21" w16cid:durableId="347565454">
    <w:abstractNumId w:val="20"/>
  </w:num>
  <w:num w:numId="22" w16cid:durableId="400712534">
    <w:abstractNumId w:val="10"/>
  </w:num>
  <w:num w:numId="23" w16cid:durableId="1511526850">
    <w:abstractNumId w:val="9"/>
  </w:num>
  <w:num w:numId="24" w16cid:durableId="229776515">
    <w:abstractNumId w:val="0"/>
  </w:num>
  <w:num w:numId="25" w16cid:durableId="142815706">
    <w:abstractNumId w:val="4"/>
  </w:num>
  <w:num w:numId="26" w16cid:durableId="1684697354">
    <w:abstractNumId w:val="18"/>
  </w:num>
  <w:num w:numId="27" w16cid:durableId="1401637">
    <w:abstractNumId w:val="23"/>
  </w:num>
  <w:num w:numId="28" w16cid:durableId="733044711">
    <w:abstractNumId w:val="21"/>
  </w:num>
  <w:num w:numId="29" w16cid:durableId="924730115">
    <w:abstractNumId w:val="27"/>
  </w:num>
  <w:num w:numId="30" w16cid:durableId="468597400">
    <w:abstractNumId w:val="6"/>
  </w:num>
  <w:num w:numId="31" w16cid:durableId="88504325">
    <w:abstractNumId w:val="1"/>
  </w:num>
  <w:num w:numId="32" w16cid:durableId="10240908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33D"/>
    <w:rsid w:val="00000476"/>
    <w:rsid w:val="00084330"/>
    <w:rsid w:val="00106704"/>
    <w:rsid w:val="00286825"/>
    <w:rsid w:val="002E1496"/>
    <w:rsid w:val="0033433D"/>
    <w:rsid w:val="00392889"/>
    <w:rsid w:val="003E2747"/>
    <w:rsid w:val="0043779E"/>
    <w:rsid w:val="004D0D7C"/>
    <w:rsid w:val="00775693"/>
    <w:rsid w:val="008E4696"/>
    <w:rsid w:val="00DC462C"/>
    <w:rsid w:val="00F52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9125"/>
  <w15:docId w15:val="{9AE59ED0-BA65-419E-AA4E-30001444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6825"/>
    <w:pPr>
      <w:tabs>
        <w:tab w:val="center" w:pos="4513"/>
        <w:tab w:val="right" w:pos="9026"/>
      </w:tabs>
      <w:spacing w:line="240" w:lineRule="auto"/>
    </w:pPr>
  </w:style>
  <w:style w:type="character" w:customStyle="1" w:styleId="HeaderChar">
    <w:name w:val="Header Char"/>
    <w:basedOn w:val="DefaultParagraphFont"/>
    <w:link w:val="Header"/>
    <w:uiPriority w:val="99"/>
    <w:rsid w:val="00286825"/>
  </w:style>
  <w:style w:type="paragraph" w:styleId="Footer">
    <w:name w:val="footer"/>
    <w:basedOn w:val="Normal"/>
    <w:link w:val="FooterChar"/>
    <w:uiPriority w:val="99"/>
    <w:unhideWhenUsed/>
    <w:rsid w:val="00286825"/>
    <w:pPr>
      <w:tabs>
        <w:tab w:val="center" w:pos="4513"/>
        <w:tab w:val="right" w:pos="9026"/>
      </w:tabs>
      <w:spacing w:line="240" w:lineRule="auto"/>
    </w:pPr>
  </w:style>
  <w:style w:type="character" w:customStyle="1" w:styleId="FooterChar">
    <w:name w:val="Footer Char"/>
    <w:basedOn w:val="DefaultParagraphFont"/>
    <w:link w:val="Footer"/>
    <w:uiPriority w:val="99"/>
    <w:rsid w:val="00286825"/>
  </w:style>
  <w:style w:type="paragraph" w:styleId="ListParagraph">
    <w:name w:val="List Paragraph"/>
    <w:basedOn w:val="Normal"/>
    <w:uiPriority w:val="34"/>
    <w:qFormat/>
    <w:rsid w:val="003E2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Samuelsson, Jeffrey</dc:creator>
  <cp:lastModifiedBy>Samuelsson, Jeffrey</cp:lastModifiedBy>
  <cp:revision>6</cp:revision>
  <dcterms:created xsi:type="dcterms:W3CDTF">2026-07-14T19:35:00Z</dcterms:created>
  <dcterms:modified xsi:type="dcterms:W3CDTF">2026-07-14T19:39:00Z</dcterms:modified>
</cp:coreProperties>
</file>